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1" w:rsidRPr="00C341B1" w:rsidRDefault="00C341B1" w:rsidP="00C341B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000000"/>
          <w:kern w:val="36"/>
          <w:lang w:eastAsia="cs-CZ"/>
        </w:rPr>
      </w:pPr>
      <w:bookmarkStart w:id="0" w:name="_GoBack"/>
      <w:bookmarkEnd w:id="0"/>
      <w:r w:rsidRPr="00C341B1">
        <w:rPr>
          <w:rFonts w:eastAsia="Times New Roman" w:cs="Arial"/>
          <w:b/>
          <w:bCs/>
          <w:color w:val="000000"/>
          <w:kern w:val="36"/>
          <w:lang w:eastAsia="cs-CZ"/>
        </w:rPr>
        <w:t>Expresem Sv. Jiří na Řípskou pouť</w:t>
      </w:r>
    </w:p>
    <w:p w:rsidR="00C341B1" w:rsidRPr="00C341B1" w:rsidRDefault="00C341B1" w:rsidP="00C341B1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C341B1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cs-CZ"/>
        </w:rPr>
        <w:t> </w:t>
      </w:r>
      <w:r w:rsidRPr="00C341B1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27.</w:t>
      </w:r>
      <w:r w:rsidRPr="00C341B1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cs-CZ"/>
        </w:rPr>
        <w:t> duben 2019 </w:t>
      </w:r>
    </w:p>
    <w:p w:rsidR="00C341B1" w:rsidRPr="00C341B1" w:rsidRDefault="00C341B1" w:rsidP="00C341B1">
      <w:pPr>
        <w:shd w:val="clear" w:color="auto" w:fill="FFFFFF"/>
        <w:spacing w:line="390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cs-CZ"/>
        </w:rPr>
      </w:pPr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V sobotu 27. dubna se můžete svézt zvláštním parním vlakem Svatý Jiří, v jehož čele pojede lokomotiva Šlechtična (475.179). Vlak sestavený z historických vozů odjíždí z nádraží Praha-Braník.</w:t>
      </w:r>
    </w:p>
    <w:p w:rsidR="00C341B1" w:rsidRPr="00C341B1" w:rsidRDefault="00C341B1" w:rsidP="00C341B1">
      <w:pPr>
        <w:spacing w:line="390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cs-CZ"/>
        </w:rPr>
      </w:pPr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Na trase vlaku si lze vybrat z bohatého kulturního programu. Pro rodiny s dětmi bude určitě nejlákavější </w:t>
      </w:r>
      <w:hyperlink r:id="rId5" w:history="1">
        <w:r w:rsidRPr="00C341B1">
          <w:rPr>
            <w:rFonts w:eastAsia="Times New Roman" w:cs="Times New Roman"/>
            <w:color w:val="00ACEC"/>
            <w:sz w:val="20"/>
            <w:szCs w:val="20"/>
            <w:u w:val="single"/>
            <w:lang w:eastAsia="cs-CZ"/>
          </w:rPr>
          <w:t>Řípská pouť v Krabčicích</w:t>
        </w:r>
      </w:hyperlink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 xml:space="preserve"> (výstup na zastávce Ctiněves). Kromě desítek stánků a atrakcí se můžete těšit na hudební program a také seskoky parašutistů. Po předložení jízdenky zvláštního vlaku </w:t>
      </w:r>
      <w:proofErr w:type="gramStart"/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získáte</w:t>
      </w:r>
      <w:proofErr w:type="gramEnd"/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 xml:space="preserve"> slevu na vstupné.</w:t>
      </w:r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br/>
        <w:t xml:space="preserve">Vyznavači zlatavého moku by </w:t>
      </w:r>
      <w:proofErr w:type="gramStart"/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měli</w:t>
      </w:r>
      <w:proofErr w:type="gramEnd"/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 xml:space="preserve"> navštívit </w:t>
      </w:r>
      <w:r w:rsidRPr="00C341B1">
        <w:rPr>
          <w:rFonts w:eastAsia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cs-CZ"/>
        </w:rPr>
        <w:t>Podřipský rodinný minipivovar</w:t>
      </w:r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, který je jen pár set metrů od zastávky vlaku v Ctiněvsi. </w:t>
      </w:r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br/>
        <w:t>Pokud vystoupíte už v </w:t>
      </w:r>
      <w:hyperlink r:id="rId6" w:history="1">
        <w:r w:rsidRPr="00C341B1">
          <w:rPr>
            <w:rFonts w:eastAsia="Times New Roman" w:cs="Times New Roman"/>
            <w:color w:val="00ACEC"/>
            <w:sz w:val="20"/>
            <w:szCs w:val="20"/>
            <w:u w:val="single"/>
            <w:lang w:eastAsia="cs-CZ"/>
          </w:rPr>
          <w:t>Nelahozevsi</w:t>
        </w:r>
      </w:hyperlink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, čeká vás prohlídka </w:t>
      </w:r>
      <w:hyperlink r:id="rId7" w:history="1">
        <w:r w:rsidRPr="00C341B1">
          <w:rPr>
            <w:rFonts w:eastAsia="Times New Roman" w:cs="Times New Roman"/>
            <w:color w:val="00ACEC"/>
            <w:sz w:val="20"/>
            <w:szCs w:val="20"/>
            <w:u w:val="single"/>
            <w:lang w:eastAsia="cs-CZ"/>
          </w:rPr>
          <w:t>renesančního zámku</w:t>
        </w:r>
      </w:hyperlink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. V cílové stanici ve Zlonicích se můžete vydat na prohlídku </w:t>
      </w:r>
      <w:hyperlink r:id="rId8" w:history="1">
        <w:r w:rsidRPr="00C341B1">
          <w:rPr>
            <w:rFonts w:eastAsia="Times New Roman" w:cs="Times New Roman"/>
            <w:color w:val="00ACEC"/>
            <w:sz w:val="20"/>
            <w:szCs w:val="20"/>
            <w:u w:val="single"/>
            <w:lang w:eastAsia="cs-CZ"/>
          </w:rPr>
          <w:t>železničního muzea v Lisovicích</w:t>
        </w:r>
      </w:hyperlink>
      <w:r w:rsidRPr="00C341B1">
        <w:rPr>
          <w:rFonts w:eastAsia="Times New Roman" w:cs="Times New Roman"/>
          <w:color w:val="444444"/>
          <w:sz w:val="20"/>
          <w:szCs w:val="20"/>
          <w:lang w:eastAsia="cs-CZ"/>
        </w:rPr>
        <w:t>. Od nádraží k muzeu je zajištěna autobusová kyvadlová doprava.</w:t>
      </w:r>
    </w:p>
    <w:p w:rsidR="00E27265" w:rsidRPr="00C341B1" w:rsidRDefault="00C341B1">
      <w:pPr>
        <w:rPr>
          <w:sz w:val="20"/>
          <w:szCs w:val="20"/>
        </w:rPr>
      </w:pPr>
      <w:r>
        <w:rPr>
          <w:sz w:val="20"/>
          <w:szCs w:val="20"/>
        </w:rPr>
        <w:t>Jízdní řád bude doplněn.</w:t>
      </w:r>
    </w:p>
    <w:sectPr w:rsidR="00E27265" w:rsidRPr="00C3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1"/>
    <w:rsid w:val="00112894"/>
    <w:rsid w:val="00C341B1"/>
    <w:rsid w:val="00E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4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1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-info">
    <w:name w:val="date-info"/>
    <w:basedOn w:val="Standardnpsmoodstavce"/>
    <w:rsid w:val="00C341B1"/>
  </w:style>
  <w:style w:type="character" w:styleId="Siln">
    <w:name w:val="Strong"/>
    <w:basedOn w:val="Standardnpsmoodstavce"/>
    <w:uiPriority w:val="22"/>
    <w:qFormat/>
    <w:rsid w:val="00C341B1"/>
    <w:rPr>
      <w:b/>
      <w:bCs/>
    </w:rPr>
  </w:style>
  <w:style w:type="character" w:customStyle="1" w:styleId="suitable-for">
    <w:name w:val="suitable-for"/>
    <w:basedOn w:val="Standardnpsmoodstavce"/>
    <w:rsid w:val="00C341B1"/>
  </w:style>
  <w:style w:type="character" w:customStyle="1" w:styleId="type">
    <w:name w:val="type"/>
    <w:basedOn w:val="Standardnpsmoodstavce"/>
    <w:rsid w:val="00C341B1"/>
  </w:style>
  <w:style w:type="paragraph" w:styleId="Normlnweb">
    <w:name w:val="Normal (Web)"/>
    <w:basedOn w:val="Normln"/>
    <w:uiPriority w:val="99"/>
    <w:semiHidden/>
    <w:unhideWhenUsed/>
    <w:rsid w:val="00C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4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4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1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-info">
    <w:name w:val="date-info"/>
    <w:basedOn w:val="Standardnpsmoodstavce"/>
    <w:rsid w:val="00C341B1"/>
  </w:style>
  <w:style w:type="character" w:styleId="Siln">
    <w:name w:val="Strong"/>
    <w:basedOn w:val="Standardnpsmoodstavce"/>
    <w:uiPriority w:val="22"/>
    <w:qFormat/>
    <w:rsid w:val="00C341B1"/>
    <w:rPr>
      <w:b/>
      <w:bCs/>
    </w:rPr>
  </w:style>
  <w:style w:type="character" w:customStyle="1" w:styleId="suitable-for">
    <w:name w:val="suitable-for"/>
    <w:basedOn w:val="Standardnpsmoodstavce"/>
    <w:rsid w:val="00C341B1"/>
  </w:style>
  <w:style w:type="character" w:customStyle="1" w:styleId="type">
    <w:name w:val="type"/>
    <w:basedOn w:val="Standardnpsmoodstavce"/>
    <w:rsid w:val="00C341B1"/>
  </w:style>
  <w:style w:type="paragraph" w:styleId="Normlnweb">
    <w:name w:val="Normal (Web)"/>
    <w:basedOn w:val="Normln"/>
    <w:uiPriority w:val="99"/>
    <w:semiHidden/>
    <w:unhideWhenUsed/>
    <w:rsid w:val="00C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4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4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/aktivity-a-akce/aktivity/zeleznicni-muzeum-zloni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dyznudy.cz/aktivity-a-akce/aktivity/stredoveke-trziste-na-zamku-nelahozeve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dyznudy.cz/kam-pojedete/stredni-cechy/stredni-cechy-%E2%80%93-polabi/nelahozeves.aspx" TargetMode="External"/><Relationship Id="rId5" Type="http://schemas.openxmlformats.org/officeDocument/2006/relationships/hyperlink" Target="http://www.kudyznudy.cz/aktivity-a-akce/akce/ripska-pout-2012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admin</cp:lastModifiedBy>
  <cp:revision>2</cp:revision>
  <dcterms:created xsi:type="dcterms:W3CDTF">2019-03-27T12:55:00Z</dcterms:created>
  <dcterms:modified xsi:type="dcterms:W3CDTF">2019-03-27T12:55:00Z</dcterms:modified>
</cp:coreProperties>
</file>