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B556" w14:textId="77777777" w:rsidR="002F462D" w:rsidRDefault="00750983" w:rsidP="007509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0983">
        <w:rPr>
          <w:rFonts w:ascii="Times New Roman" w:hAnsi="Times New Roman" w:cs="Times New Roman"/>
          <w:b/>
          <w:sz w:val="36"/>
          <w:szCs w:val="36"/>
        </w:rPr>
        <w:t>Obecní úřad Krabčice, Rovné 67, 411 87 Krabčice</w:t>
      </w:r>
    </w:p>
    <w:p w14:paraId="3E36510D" w14:textId="77777777" w:rsidR="00750983" w:rsidRDefault="00750983" w:rsidP="007509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D02B07" w14:textId="77777777" w:rsidR="0046186D" w:rsidRDefault="00750983" w:rsidP="0033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Poskytnutí informace o počtu a s</w:t>
      </w:r>
      <w:r w:rsidR="00085E63">
        <w:rPr>
          <w:rFonts w:ascii="Times New Roman" w:hAnsi="Times New Roman" w:cs="Times New Roman"/>
          <w:b/>
          <w:sz w:val="28"/>
          <w:szCs w:val="28"/>
        </w:rPr>
        <w:t xml:space="preserve">ídle volebních okrsků pro volby </w:t>
      </w:r>
    </w:p>
    <w:p w14:paraId="010F7414" w14:textId="07AB9F66" w:rsidR="0046186D" w:rsidRDefault="00673802" w:rsidP="0033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6D2FD6">
        <w:rPr>
          <w:rFonts w:ascii="Times New Roman" w:hAnsi="Times New Roman" w:cs="Times New Roman"/>
          <w:b/>
          <w:sz w:val="28"/>
          <w:szCs w:val="28"/>
        </w:rPr>
        <w:t>o Evropského Parlamentu</w:t>
      </w:r>
      <w:r w:rsidR="00085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86D">
        <w:rPr>
          <w:rFonts w:ascii="Times New Roman" w:hAnsi="Times New Roman" w:cs="Times New Roman"/>
          <w:b/>
          <w:sz w:val="28"/>
          <w:szCs w:val="28"/>
        </w:rPr>
        <w:t xml:space="preserve">konané </w:t>
      </w:r>
      <w:r w:rsidR="00085E63">
        <w:rPr>
          <w:rFonts w:ascii="Times New Roman" w:hAnsi="Times New Roman" w:cs="Times New Roman"/>
          <w:b/>
          <w:sz w:val="28"/>
          <w:szCs w:val="28"/>
        </w:rPr>
        <w:t xml:space="preserve">ve dnech </w:t>
      </w:r>
      <w:r w:rsidR="006D2FD6">
        <w:rPr>
          <w:rFonts w:ascii="Times New Roman" w:hAnsi="Times New Roman" w:cs="Times New Roman"/>
          <w:b/>
          <w:sz w:val="28"/>
          <w:szCs w:val="28"/>
        </w:rPr>
        <w:t>7</w:t>
      </w:r>
      <w:r w:rsidR="00085E63">
        <w:rPr>
          <w:rFonts w:ascii="Times New Roman" w:hAnsi="Times New Roman" w:cs="Times New Roman"/>
          <w:b/>
          <w:sz w:val="28"/>
          <w:szCs w:val="28"/>
        </w:rPr>
        <w:t xml:space="preserve">. a </w:t>
      </w:r>
      <w:r w:rsidR="006D2FD6">
        <w:rPr>
          <w:rFonts w:ascii="Times New Roman" w:hAnsi="Times New Roman" w:cs="Times New Roman"/>
          <w:b/>
          <w:sz w:val="28"/>
          <w:szCs w:val="28"/>
        </w:rPr>
        <w:t>8</w:t>
      </w:r>
      <w:r w:rsidR="00085E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2FD6">
        <w:rPr>
          <w:rFonts w:ascii="Times New Roman" w:hAnsi="Times New Roman" w:cs="Times New Roman"/>
          <w:b/>
          <w:sz w:val="28"/>
          <w:szCs w:val="28"/>
        </w:rPr>
        <w:t>června</w:t>
      </w:r>
      <w:r w:rsidR="00085E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D2FD6">
        <w:rPr>
          <w:rFonts w:ascii="Times New Roman" w:hAnsi="Times New Roman" w:cs="Times New Roman"/>
          <w:b/>
          <w:sz w:val="28"/>
          <w:szCs w:val="28"/>
        </w:rPr>
        <w:t>4</w:t>
      </w:r>
      <w:r w:rsidR="00461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E4D026" w14:textId="407434D5" w:rsidR="0046186D" w:rsidRDefault="0046186D" w:rsidP="00330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991325" w14:textId="77777777" w:rsidR="0033065A" w:rsidRDefault="0033065A" w:rsidP="00750983">
      <w:pPr>
        <w:rPr>
          <w:rFonts w:ascii="Times New Roman" w:hAnsi="Times New Roman" w:cs="Times New Roman"/>
          <w:b/>
          <w:sz w:val="28"/>
          <w:szCs w:val="28"/>
        </w:rPr>
      </w:pPr>
    </w:p>
    <w:p w14:paraId="508017AE" w14:textId="77777777" w:rsidR="0033065A" w:rsidRPr="0033065A" w:rsidRDefault="0033065A" w:rsidP="00750983">
      <w:pPr>
        <w:rPr>
          <w:rFonts w:ascii="Times New Roman" w:hAnsi="Times New Roman" w:cs="Times New Roman"/>
          <w:b/>
        </w:rPr>
      </w:pPr>
      <w:r w:rsidRPr="0033065A">
        <w:rPr>
          <w:rFonts w:ascii="Times New Roman" w:hAnsi="Times New Roman" w:cs="Times New Roman"/>
          <w:b/>
        </w:rPr>
        <w:t>Volební okrsek č. 1 – Krabčice</w:t>
      </w:r>
    </w:p>
    <w:p w14:paraId="5D19529D" w14:textId="77777777" w:rsidR="0033065A" w:rsidRDefault="0033065A" w:rsidP="003306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Volební místnost v budově ZŠ T. G. Masaryka, Krabčice 86 (zde volí občané Krabčic)</w:t>
      </w:r>
    </w:p>
    <w:p w14:paraId="2F833A29" w14:textId="77777777" w:rsidR="0033065A" w:rsidRDefault="0033065A" w:rsidP="0033065A">
      <w:pPr>
        <w:rPr>
          <w:rFonts w:ascii="Times New Roman" w:hAnsi="Times New Roman" w:cs="Times New Roman"/>
        </w:rPr>
      </w:pPr>
    </w:p>
    <w:p w14:paraId="585B0AAA" w14:textId="77777777" w:rsidR="0033065A" w:rsidRPr="0033065A" w:rsidRDefault="0033065A" w:rsidP="0033065A">
      <w:pPr>
        <w:rPr>
          <w:rFonts w:ascii="Times New Roman" w:hAnsi="Times New Roman" w:cs="Times New Roman"/>
          <w:b/>
        </w:rPr>
      </w:pPr>
      <w:r w:rsidRPr="0033065A">
        <w:rPr>
          <w:rFonts w:ascii="Times New Roman" w:hAnsi="Times New Roman" w:cs="Times New Roman"/>
          <w:b/>
        </w:rPr>
        <w:t>Volební okrsek č. 2 – Rovné</w:t>
      </w:r>
    </w:p>
    <w:p w14:paraId="37B4F872" w14:textId="77777777" w:rsidR="0033065A" w:rsidRDefault="0033065A" w:rsidP="003306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Volební místnost v zasedací místnosti Obecního úřadu Krabčice – Rovné 67 (zde volí občané části obce Rovné a Vesce)</w:t>
      </w:r>
    </w:p>
    <w:p w14:paraId="34ABFB57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</w:p>
    <w:p w14:paraId="44D60ED9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</w:p>
    <w:p w14:paraId="6304774B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</w:p>
    <w:p w14:paraId="3D6157A1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</w:p>
    <w:p w14:paraId="5A6B9E18" w14:textId="77619C59" w:rsidR="0033065A" w:rsidRDefault="0033065A" w:rsidP="0033065A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Krabčicích dne </w:t>
      </w:r>
      <w:r w:rsidR="00064D36">
        <w:rPr>
          <w:rFonts w:ascii="Times New Roman" w:hAnsi="Times New Roman" w:cs="Times New Roman"/>
        </w:rPr>
        <w:t>17.4.2024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</w:t>
      </w:r>
    </w:p>
    <w:p w14:paraId="6D9CDA0E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Jiří Šimáček – starosta</w:t>
      </w:r>
    </w:p>
    <w:p w14:paraId="35663509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</w:p>
    <w:p w14:paraId="2D0D6E1E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</w:p>
    <w:p w14:paraId="77463230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</w:p>
    <w:p w14:paraId="5B004B9B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</w:p>
    <w:p w14:paraId="35615000" w14:textId="77777777" w:rsidR="0033065A" w:rsidRDefault="0033065A" w:rsidP="0033065A">
      <w:pPr>
        <w:ind w:left="60"/>
        <w:rPr>
          <w:rFonts w:ascii="Times New Roman" w:hAnsi="Times New Roman" w:cs="Times New Roman"/>
        </w:rPr>
      </w:pPr>
    </w:p>
    <w:p w14:paraId="7146EFE8" w14:textId="491990F1" w:rsidR="0033065A" w:rsidRPr="0033065A" w:rsidRDefault="0033065A" w:rsidP="0033065A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Vyvěšeno: </w:t>
      </w:r>
      <w:r w:rsidR="003F164F">
        <w:rPr>
          <w:rFonts w:ascii="Times New Roman" w:hAnsi="Times New Roman" w:cs="Times New Roman"/>
        </w:rPr>
        <w:t>17.4.2024</w:t>
      </w:r>
    </w:p>
    <w:sectPr w:rsidR="0033065A" w:rsidRPr="0033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07C2"/>
    <w:multiLevelType w:val="hybridMultilevel"/>
    <w:tmpl w:val="A162BFFA"/>
    <w:lvl w:ilvl="0" w:tplc="E4345EE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5654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83"/>
    <w:rsid w:val="00064D36"/>
    <w:rsid w:val="00085E63"/>
    <w:rsid w:val="002F462D"/>
    <w:rsid w:val="0033065A"/>
    <w:rsid w:val="003F164F"/>
    <w:rsid w:val="0046186D"/>
    <w:rsid w:val="00673802"/>
    <w:rsid w:val="006D2FD6"/>
    <w:rsid w:val="00750983"/>
    <w:rsid w:val="00B662CD"/>
    <w:rsid w:val="00C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EB3"/>
  <w15:docId w15:val="{3EB91919-A4CD-4A19-A22E-899C709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Obec Krabčice</cp:lastModifiedBy>
  <cp:revision>2</cp:revision>
  <cp:lastPrinted>2024-04-17T09:00:00Z</cp:lastPrinted>
  <dcterms:created xsi:type="dcterms:W3CDTF">2024-04-17T09:01:00Z</dcterms:created>
  <dcterms:modified xsi:type="dcterms:W3CDTF">2024-04-17T09:01:00Z</dcterms:modified>
</cp:coreProperties>
</file>